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6802" w14:textId="1C9006E6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0FC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5C6577D3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EFA0DF" w14:textId="3BB2C46D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60FC">
        <w:rPr>
          <w:rFonts w:ascii="Times New Roman" w:hAnsi="Times New Roman" w:cs="Times New Roman"/>
          <w:iCs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Pr="00C3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60FC">
        <w:rPr>
          <w:rFonts w:ascii="Times New Roman" w:hAnsi="Times New Roman" w:cs="Times New Roman"/>
          <w:iCs/>
          <w:sz w:val="28"/>
          <w:szCs w:val="28"/>
        </w:rPr>
        <w:t>утверждения.</w:t>
      </w:r>
    </w:p>
    <w:p w14:paraId="54265D37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3CC9F52" w14:textId="5F1DFAE2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1. Какие индексы присваиваются базисному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лифту в парном управлении?</w:t>
      </w:r>
    </w:p>
    <w:p w14:paraId="3C08FFF4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А;</w:t>
      </w:r>
    </w:p>
    <w:p w14:paraId="40501473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Б;</w:t>
      </w:r>
    </w:p>
    <w:p w14:paraId="5B2D4D54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В;</w:t>
      </w:r>
    </w:p>
    <w:p w14:paraId="73FC6947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Г;</w:t>
      </w:r>
    </w:p>
    <w:p w14:paraId="355FB9DC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Д;</w:t>
      </w:r>
    </w:p>
    <w:p w14:paraId="346A0A82" w14:textId="28669E11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Е;</w:t>
      </w:r>
    </w:p>
    <w:p w14:paraId="03CAA9B4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8184" w14:textId="4587B982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2. Какие индексы присваиваются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зависимому лифту в парном управлении?</w:t>
      </w:r>
    </w:p>
    <w:p w14:paraId="0D285F8D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А;</w:t>
      </w:r>
    </w:p>
    <w:p w14:paraId="60E65958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Б;</w:t>
      </w:r>
    </w:p>
    <w:p w14:paraId="7FFE7CDA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В;</w:t>
      </w:r>
    </w:p>
    <w:p w14:paraId="6108A902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Г;</w:t>
      </w:r>
    </w:p>
    <w:p w14:paraId="2448AEA2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Д;</w:t>
      </w:r>
    </w:p>
    <w:p w14:paraId="13604ED3" w14:textId="10DD025C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Е;</w:t>
      </w:r>
    </w:p>
    <w:p w14:paraId="09B03E18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6DC54" w14:textId="15D3715E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3. Управление лифтом в режиме «Ревизия»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осуществляется:</w:t>
      </w:r>
    </w:p>
    <w:p w14:paraId="4383F675" w14:textId="79E763A4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изнутри кабины от кнопок с поста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ревизии;</w:t>
      </w:r>
    </w:p>
    <w:p w14:paraId="711D7F4F" w14:textId="741364A4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из машинного помещения от кнопок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в шкафу управления;</w:t>
      </w:r>
    </w:p>
    <w:p w14:paraId="7B35610A" w14:textId="494ADAD0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с крыши кабины от кнопок с поста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ревизии.</w:t>
      </w:r>
    </w:p>
    <w:p w14:paraId="57B92AF6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CF064" w14:textId="4A47D7DE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4. При переключении одного из лифтов,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составляющих пару в режим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«Управление из машинного помещения»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или «Ревизия» другой лифт в это время:</w:t>
      </w:r>
    </w:p>
    <w:p w14:paraId="1B8D4F19" w14:textId="183DC4AC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автоматически переключится в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одиночный режим «Нормальная работа»;</w:t>
      </w:r>
    </w:p>
    <w:p w14:paraId="4B51F213" w14:textId="061EBF9A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так же переключится в режим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«Управление из машинного помещения»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или «Ревизия»;</w:t>
      </w:r>
    </w:p>
    <w:p w14:paraId="21C0B03A" w14:textId="64A9325D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перейдет в погрузочный режим.</w:t>
      </w:r>
    </w:p>
    <w:p w14:paraId="49FDF533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D6FA1" w14:textId="5B3CA534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5. Каким способом подключается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асинхронный двигатель?</w:t>
      </w:r>
    </w:p>
    <w:p w14:paraId="6B80301A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соединение «звездой»;</w:t>
      </w:r>
    </w:p>
    <w:p w14:paraId="2FC253A0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параллельное соединение;</w:t>
      </w:r>
    </w:p>
    <w:p w14:paraId="4D0EF678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соединение «ромбом»;</w:t>
      </w:r>
    </w:p>
    <w:p w14:paraId="1EA8225F" w14:textId="03837D2B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 xml:space="preserve">- соединение через </w:t>
      </w:r>
      <w:proofErr w:type="spellStart"/>
      <w:r w:rsidRPr="00C360FC">
        <w:rPr>
          <w:rFonts w:ascii="Times New Roman" w:hAnsi="Times New Roman" w:cs="Times New Roman"/>
          <w:sz w:val="24"/>
          <w:szCs w:val="24"/>
        </w:rPr>
        <w:t>глухозаземлённую</w:t>
      </w:r>
      <w:proofErr w:type="spellEnd"/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нейтраль;</w:t>
      </w:r>
    </w:p>
    <w:p w14:paraId="6665961D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A9AC2" w14:textId="48919903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6</w:t>
      </w:r>
      <w:r w:rsidRPr="00C360FC">
        <w:rPr>
          <w:rFonts w:ascii="Times New Roman" w:hAnsi="Times New Roman" w:cs="Times New Roman"/>
          <w:sz w:val="24"/>
          <w:szCs w:val="24"/>
        </w:rPr>
        <w:t>. Для чего служит выключатель QF? - выключатель режима «Ревизия»;</w:t>
      </w:r>
    </w:p>
    <w:p w14:paraId="139FD2EE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выключатель освещения кабины;</w:t>
      </w:r>
    </w:p>
    <w:p w14:paraId="3F1C0817" w14:textId="4E8ED5CE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автоматический выключатель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электродвигателя;</w:t>
      </w:r>
    </w:p>
    <w:p w14:paraId="136E659D" w14:textId="627C6C13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автоматический выключатель охраны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шахты.</w:t>
      </w:r>
    </w:p>
    <w:p w14:paraId="5A4B0033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0C6E1" w14:textId="0A115C6D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7</w:t>
      </w:r>
      <w:r w:rsidRPr="00C360FC">
        <w:rPr>
          <w:rFonts w:ascii="Times New Roman" w:hAnsi="Times New Roman" w:cs="Times New Roman"/>
          <w:sz w:val="24"/>
          <w:szCs w:val="24"/>
        </w:rPr>
        <w:t>. Каких типов применяются резисторные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преобразователи?</w:t>
      </w:r>
    </w:p>
    <w:p w14:paraId="627A941B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индуктивные;</w:t>
      </w:r>
    </w:p>
    <w:p w14:paraId="1390BF15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реостатные (</w:t>
      </w:r>
      <w:proofErr w:type="spellStart"/>
      <w:r w:rsidRPr="00C360FC">
        <w:rPr>
          <w:rFonts w:ascii="Times New Roman" w:hAnsi="Times New Roman" w:cs="Times New Roman"/>
          <w:sz w:val="24"/>
          <w:szCs w:val="24"/>
        </w:rPr>
        <w:t>реохордные</w:t>
      </w:r>
      <w:proofErr w:type="spellEnd"/>
      <w:r w:rsidRPr="00C360FC">
        <w:rPr>
          <w:rFonts w:ascii="Times New Roman" w:hAnsi="Times New Roman" w:cs="Times New Roman"/>
          <w:sz w:val="24"/>
          <w:szCs w:val="24"/>
        </w:rPr>
        <w:t>);</w:t>
      </w:r>
    </w:p>
    <w:p w14:paraId="32FF31FE" w14:textId="5337548E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емкостные.</w:t>
      </w:r>
    </w:p>
    <w:p w14:paraId="0CB3AECB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C9A74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1C1EC" w14:textId="214E2244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8</w:t>
      </w:r>
      <w:r w:rsidRPr="00C360FC">
        <w:rPr>
          <w:rFonts w:ascii="Times New Roman" w:hAnsi="Times New Roman" w:cs="Times New Roman"/>
          <w:sz w:val="24"/>
          <w:szCs w:val="24"/>
        </w:rPr>
        <w:t>. На какие лифты распространяется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действие технического регламента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Таможенного союза «Безопасности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лифтов»?</w:t>
      </w:r>
    </w:p>
    <w:p w14:paraId="0E529D48" w14:textId="7FEA42CD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lastRenderedPageBreak/>
        <w:t>- на лифты, устанавливаемые в шахтах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горной и угольной;</w:t>
      </w:r>
    </w:p>
    <w:p w14:paraId="2DAE2164" w14:textId="34CC3CD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на лифты и устройства безопасности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лифтов, предназначенные для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использования и используемые на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территории Российской Федерации;</w:t>
      </w:r>
    </w:p>
    <w:p w14:paraId="75EAE31A" w14:textId="08E67315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на лифты, устанавливаемые на судах и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иных плавучих средствах, на платформах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для разведки и бурения на море;</w:t>
      </w:r>
    </w:p>
    <w:p w14:paraId="4D55C91E" w14:textId="35CEE9C4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на лифты, устанавливаемые на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самолетах и других летательных</w:t>
      </w:r>
    </w:p>
    <w:p w14:paraId="6F11703E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аппаратах;</w:t>
      </w:r>
    </w:p>
    <w:p w14:paraId="0B0BED64" w14:textId="26C6C25D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на все перечисленные виды лифтов.</w:t>
      </w:r>
    </w:p>
    <w:p w14:paraId="321B419A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F1707" w14:textId="5C6E1AC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9</w:t>
      </w:r>
      <w:r w:rsidRPr="00C360FC">
        <w:rPr>
          <w:rFonts w:ascii="Times New Roman" w:hAnsi="Times New Roman" w:cs="Times New Roman"/>
          <w:sz w:val="24"/>
          <w:szCs w:val="24"/>
        </w:rPr>
        <w:t>. С какой периодичностью проводится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очередная проверка знаний по охране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труда работников предприятия.</w:t>
      </w:r>
    </w:p>
    <w:p w14:paraId="02B36713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не реже одного раза в 12 месяцев;</w:t>
      </w:r>
    </w:p>
    <w:p w14:paraId="3785FD60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не реже одного раза в 3 года;</w:t>
      </w:r>
    </w:p>
    <w:p w14:paraId="2A560B91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не реже одного раза в 5 лет;</w:t>
      </w:r>
    </w:p>
    <w:p w14:paraId="4206934A" w14:textId="5332405F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не реже одного раза в 6 месяцев.</w:t>
      </w:r>
    </w:p>
    <w:p w14:paraId="49DC62CA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F95D7" w14:textId="108DF23A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1</w:t>
      </w:r>
      <w:r w:rsidRPr="00C360FC">
        <w:rPr>
          <w:rFonts w:ascii="Times New Roman" w:hAnsi="Times New Roman" w:cs="Times New Roman"/>
          <w:sz w:val="24"/>
          <w:szCs w:val="24"/>
        </w:rPr>
        <w:t>0</w:t>
      </w:r>
      <w:r w:rsidRPr="00C360FC">
        <w:rPr>
          <w:rFonts w:ascii="Times New Roman" w:hAnsi="Times New Roman" w:cs="Times New Roman"/>
          <w:sz w:val="24"/>
          <w:szCs w:val="24"/>
        </w:rPr>
        <w:t>. Внеочередная проверка знаний по охране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труда работников организаций не</w:t>
      </w:r>
    </w:p>
    <w:p w14:paraId="7F744C91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проводится:</w:t>
      </w:r>
    </w:p>
    <w:p w14:paraId="50D0FC77" w14:textId="20ED9771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при введении новых или внесении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изменений и дополнений в действующие</w:t>
      </w:r>
      <w:r w:rsidR="003805A4" w:rsidRPr="00380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60FC">
        <w:rPr>
          <w:rFonts w:ascii="Times New Roman" w:hAnsi="Times New Roman" w:cs="Times New Roman"/>
          <w:sz w:val="24"/>
          <w:szCs w:val="24"/>
        </w:rPr>
        <w:t>законодательные и иные нормативные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правовые акты, содержащие требования</w:t>
      </w:r>
    </w:p>
    <w:p w14:paraId="315ADD59" w14:textId="7DEAEFE5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охраны труда. При этом осуществляется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проверка знаний только этих</w:t>
      </w:r>
      <w:r w:rsidR="003805A4" w:rsidRPr="003805A4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законодательных и нормативных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правовых актов;</w:t>
      </w:r>
    </w:p>
    <w:p w14:paraId="211EF88E" w14:textId="449FB935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при назначении или переводе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работников на другую работу, если новые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обязанности требуют дополнительных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знаний по охране труда (до начала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исполнения ими своих должностных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обязанностей);</w:t>
      </w:r>
    </w:p>
    <w:p w14:paraId="69B00BDC" w14:textId="5A059E2D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руководителями предприятий по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желанию и в любое удобное время, без</w:t>
      </w:r>
    </w:p>
    <w:p w14:paraId="21C3E4B2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приказов и распоряжений;</w:t>
      </w:r>
    </w:p>
    <w:p w14:paraId="51BBD493" w14:textId="3092476E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- после происшедших аварий и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несчастных случаев, а также при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выявлении неоднократных нарушений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работниками организации требований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нормативных правовых актов по охране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труда.</w:t>
      </w:r>
    </w:p>
    <w:p w14:paraId="76CB0ED0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9A52E" w14:textId="6704492E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0FC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2A786139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2C37B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Условия выполнения заданий:</w:t>
      </w:r>
    </w:p>
    <w:p w14:paraId="4A32237E" w14:textId="343F7C49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С</w:t>
      </w:r>
      <w:r w:rsidRPr="00C360FC">
        <w:rPr>
          <w:rFonts w:ascii="Times New Roman" w:hAnsi="Times New Roman" w:cs="Times New Roman"/>
          <w:sz w:val="24"/>
          <w:szCs w:val="24"/>
        </w:rPr>
        <w:t>оискатель выполняет 3 задания из разных трудовых функций, используя макеты рабочей</w:t>
      </w:r>
    </w:p>
    <w:p w14:paraId="1003274B" w14:textId="60CE852E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документации, комплект технической и эксплуатационной документации лифта,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необходимые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нормативные документы;</w:t>
      </w:r>
    </w:p>
    <w:p w14:paraId="00FB9729" w14:textId="19D5AC7A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1.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Подобрать необходимые средства индивидуальной защиты, инструменты и</w:t>
      </w:r>
    </w:p>
    <w:p w14:paraId="4EE2A236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приспособления для проведения регулировки тормоза лебедки, провести</w:t>
      </w:r>
    </w:p>
    <w:p w14:paraId="6775D2CC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его регулировку.</w:t>
      </w:r>
    </w:p>
    <w:p w14:paraId="567E023C" w14:textId="6D238B1F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2.</w:t>
      </w:r>
      <w:r w:rsidRPr="00C360FC">
        <w:rPr>
          <w:rFonts w:ascii="Times New Roman" w:hAnsi="Times New Roman" w:cs="Times New Roman"/>
          <w:sz w:val="24"/>
          <w:szCs w:val="24"/>
        </w:rPr>
        <w:t xml:space="preserve"> </w:t>
      </w:r>
      <w:r w:rsidRPr="00C360FC">
        <w:rPr>
          <w:rFonts w:ascii="Times New Roman" w:hAnsi="Times New Roman" w:cs="Times New Roman"/>
          <w:sz w:val="24"/>
          <w:szCs w:val="24"/>
        </w:rPr>
        <w:t>Продемонстрировать на макете лифтового оборудования порядок действий при</w:t>
      </w:r>
    </w:p>
    <w:p w14:paraId="3B289A07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проведении периодического технического освидетельствования лифта: проверки</w:t>
      </w:r>
    </w:p>
    <w:p w14:paraId="1FA9DD68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замков автоматических раздвижных дверей шахты.</w:t>
      </w:r>
    </w:p>
    <w:p w14:paraId="529F909C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3. Провести разборку, проверку неисправностей и последующую сборку выключателя</w:t>
      </w:r>
    </w:p>
    <w:p w14:paraId="4E7B827E" w14:textId="77777777" w:rsidR="00C360FC" w:rsidRPr="00C360FC" w:rsidRDefault="00C360FC" w:rsidP="00C3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C">
        <w:rPr>
          <w:rFonts w:ascii="Times New Roman" w:hAnsi="Times New Roman" w:cs="Times New Roman"/>
          <w:sz w:val="24"/>
          <w:szCs w:val="24"/>
        </w:rPr>
        <w:t>безопасности.</w:t>
      </w:r>
    </w:p>
    <w:p w14:paraId="260E4693" w14:textId="079D176E" w:rsidR="00B6453E" w:rsidRPr="00C360FC" w:rsidRDefault="00B6453E" w:rsidP="00C360FC">
      <w:pPr>
        <w:rPr>
          <w:rFonts w:ascii="Times New Roman" w:hAnsi="Times New Roman" w:cs="Times New Roman"/>
          <w:sz w:val="24"/>
          <w:szCs w:val="24"/>
        </w:rPr>
      </w:pPr>
    </w:p>
    <w:sectPr w:rsidR="00B6453E" w:rsidRPr="00C3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E"/>
    <w:rsid w:val="003805A4"/>
    <w:rsid w:val="00B6453E"/>
    <w:rsid w:val="00C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28CD"/>
  <w15:chartTrackingRefBased/>
  <w15:docId w15:val="{9D46ADA3-3F40-4FD8-AFC8-3D00DB5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2022-06-03T07:43:00Z</dcterms:created>
  <dcterms:modified xsi:type="dcterms:W3CDTF">2022-06-03T07:50:00Z</dcterms:modified>
</cp:coreProperties>
</file>